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99" w:rsidRPr="00D17C87" w:rsidRDefault="000D0F99" w:rsidP="000D0F99">
      <w:pPr>
        <w:keepLines/>
        <w:pageBreakBefore/>
        <w:spacing w:before="0" w:after="480"/>
        <w:jc w:val="center"/>
        <w:rPr>
          <w:rFonts w:ascii="Verdana" w:hAnsi="Verdana"/>
          <w:b/>
          <w:noProof/>
          <w:sz w:val="44"/>
          <w:szCs w:val="44"/>
          <w:lang w:val="en-AU" w:eastAsia="en-AU"/>
        </w:rPr>
      </w:pPr>
      <w:bookmarkStart w:id="0" w:name="_GoBack"/>
      <w:bookmarkEnd w:id="0"/>
      <w:r w:rsidRPr="00D17C87">
        <w:rPr>
          <w:rFonts w:ascii="Verdana" w:hAnsi="Verdana"/>
          <w:b/>
          <w:noProof/>
          <w:sz w:val="44"/>
          <w:szCs w:val="44"/>
          <w:lang w:val="en-AU" w:eastAsia="en-AU"/>
        </w:rPr>
        <w:t>PRODUCT LIST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0D0F99" w:rsidRPr="003A2AD6" w:rsidTr="00E06615">
        <w:tc>
          <w:tcPr>
            <w:tcW w:w="7338" w:type="dxa"/>
          </w:tcPr>
          <w:p w:rsidR="000D0F99" w:rsidRPr="003A2AD6" w:rsidRDefault="000D0F99" w:rsidP="00E06615">
            <w:pPr>
              <w:keepLines/>
              <w:tabs>
                <w:tab w:val="right" w:pos="7088"/>
              </w:tabs>
              <w:ind w:right="33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 w:rsidRPr="003A2AD6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Item</w:t>
            </w:r>
          </w:p>
        </w:tc>
        <w:tc>
          <w:tcPr>
            <w:tcW w:w="2409" w:type="dxa"/>
          </w:tcPr>
          <w:p w:rsidR="000D0F99" w:rsidRPr="003A2AD6" w:rsidRDefault="000D0F99" w:rsidP="00E06615">
            <w:pPr>
              <w:keepLines/>
              <w:ind w:right="175"/>
              <w:jc w:val="right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 w:rsidRPr="003A2AD6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Price *</w:t>
            </w:r>
          </w:p>
        </w:tc>
      </w:tr>
      <w:tr w:rsidR="000D0F99" w:rsidRPr="003A2AD6" w:rsidTr="00E06615">
        <w:tc>
          <w:tcPr>
            <w:tcW w:w="7338" w:type="dxa"/>
          </w:tcPr>
          <w:p w:rsidR="000D0F99" w:rsidRPr="003A2AD6" w:rsidRDefault="000D0F99" w:rsidP="00B45FFB">
            <w:pPr>
              <w:keepLines/>
              <w:tabs>
                <w:tab w:val="right" w:pos="7088"/>
              </w:tabs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 w:cs="Arial"/>
                <w:sz w:val="36"/>
                <w:szCs w:val="36"/>
                <w:lang w:val="en-AU"/>
              </w:rPr>
              <w:t xml:space="preserve">Acknowledge and Welcome </w:t>
            </w:r>
            <w:r w:rsidRPr="003A2AD6">
              <w:rPr>
                <w:rFonts w:ascii="Verdana" w:hAnsi="Verdana" w:cs="Arial"/>
                <w:sz w:val="36"/>
                <w:szCs w:val="36"/>
                <w:lang w:val="en-AU"/>
              </w:rPr>
              <w:tab/>
            </w:r>
            <w:r>
              <w:rPr>
                <w:rFonts w:ascii="Verdana" w:hAnsi="Verdana" w:cs="Arial"/>
                <w:sz w:val="28"/>
                <w:szCs w:val="28"/>
                <w:lang w:val="en-AU"/>
              </w:rPr>
              <w:t>Brochure</w:t>
            </w:r>
          </w:p>
        </w:tc>
        <w:tc>
          <w:tcPr>
            <w:tcW w:w="2409" w:type="dxa"/>
          </w:tcPr>
          <w:p w:rsidR="000D0F99" w:rsidRPr="003A2AD6" w:rsidRDefault="000D0F99" w:rsidP="000D0F99">
            <w:pPr>
              <w:keepLines/>
              <w:tabs>
                <w:tab w:val="decimal" w:pos="1310"/>
              </w:tabs>
              <w:ind w:right="34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 w:rsidRPr="003A2AD6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0.</w:t>
            </w:r>
            <w:r w:rsidR="00B23D0B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5</w:t>
            </w:r>
            <w:r w:rsidRPr="003A2AD6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0</w:t>
            </w:r>
          </w:p>
        </w:tc>
      </w:tr>
      <w:tr w:rsidR="000D0F99" w:rsidRPr="003A2AD6" w:rsidTr="00E06615">
        <w:tc>
          <w:tcPr>
            <w:tcW w:w="7338" w:type="dxa"/>
          </w:tcPr>
          <w:p w:rsidR="000D0F99" w:rsidRPr="003A2AD6" w:rsidRDefault="000D0F99" w:rsidP="000D0F99">
            <w:pPr>
              <w:keepLines/>
              <w:tabs>
                <w:tab w:val="right" w:pos="7088"/>
              </w:tabs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Anniversary Prayer</w:t>
            </w:r>
            <w:r w:rsidRPr="003A2AD6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ab/>
            </w:r>
            <w:r w:rsidRPr="000D0F99">
              <w:rPr>
                <w:rFonts w:ascii="Verdana" w:hAnsi="Verdana" w:cs="Arial"/>
                <w:sz w:val="28"/>
                <w:szCs w:val="28"/>
                <w:lang w:val="en-AU"/>
              </w:rPr>
              <w:t>Prayer Card</w:t>
            </w:r>
          </w:p>
        </w:tc>
        <w:tc>
          <w:tcPr>
            <w:tcW w:w="2409" w:type="dxa"/>
          </w:tcPr>
          <w:p w:rsidR="000D0F99" w:rsidRPr="003A2AD6" w:rsidRDefault="00B23D0B" w:rsidP="000D0F99">
            <w:pPr>
              <w:keepLines/>
              <w:tabs>
                <w:tab w:val="decimal" w:pos="1310"/>
              </w:tabs>
              <w:ind w:right="34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0.5</w:t>
            </w:r>
            <w:r w:rsidR="000D0F99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0</w:t>
            </w:r>
            <w:r w:rsidR="000D0F99" w:rsidRPr="003A2AD6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*</w:t>
            </w:r>
          </w:p>
        </w:tc>
      </w:tr>
      <w:tr w:rsidR="000D0F99" w:rsidRPr="003A2AD6" w:rsidTr="00E06615">
        <w:tblPrEx>
          <w:tblBorders>
            <w:insideV w:val="single" w:sz="4" w:space="0" w:color="000000"/>
          </w:tblBorders>
        </w:tblPrEx>
        <w:tc>
          <w:tcPr>
            <w:tcW w:w="7338" w:type="dxa"/>
            <w:tcBorders>
              <w:right w:val="nil"/>
            </w:tcBorders>
          </w:tcPr>
          <w:p w:rsidR="000D0F99" w:rsidRPr="003A2AD6" w:rsidRDefault="000D0F99" w:rsidP="00E06615">
            <w:pPr>
              <w:keepLines/>
              <w:tabs>
                <w:tab w:val="right" w:pos="7088"/>
              </w:tabs>
              <w:ind w:right="33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0D0F99" w:rsidRPr="003A2AD6" w:rsidRDefault="000D0F99" w:rsidP="00E06615">
            <w:pPr>
              <w:keepLines/>
              <w:tabs>
                <w:tab w:val="decimal" w:pos="1310"/>
              </w:tabs>
              <w:ind w:right="34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</w:p>
        </w:tc>
      </w:tr>
    </w:tbl>
    <w:p w:rsidR="000D0F99" w:rsidRDefault="000D0F99" w:rsidP="000D0F99">
      <w:pPr>
        <w:keepLines/>
        <w:spacing w:before="360"/>
        <w:jc w:val="center"/>
        <w:rPr>
          <w:rFonts w:ascii="Verdana" w:hAnsi="Verdana"/>
          <w:noProof/>
          <w:sz w:val="36"/>
          <w:szCs w:val="36"/>
          <w:lang w:val="en-AU" w:eastAsia="en-AU"/>
        </w:rPr>
      </w:pPr>
      <w:r w:rsidRPr="00550CB5">
        <w:rPr>
          <w:rFonts w:ascii="Verdana" w:hAnsi="Verdana"/>
          <w:noProof/>
          <w:sz w:val="36"/>
          <w:szCs w:val="36"/>
          <w:lang w:val="en-AU" w:eastAsia="en-AU"/>
        </w:rPr>
        <w:t xml:space="preserve">* The price </w:t>
      </w:r>
      <w:r w:rsidR="00B23D0B">
        <w:rPr>
          <w:rFonts w:ascii="Verdana" w:hAnsi="Verdana"/>
          <w:noProof/>
          <w:sz w:val="36"/>
          <w:szCs w:val="36"/>
          <w:lang w:val="en-AU" w:eastAsia="en-AU"/>
        </w:rPr>
        <w:t>is free of Goods and Services Tax</w:t>
      </w:r>
      <w:r w:rsidR="003B77CA">
        <w:rPr>
          <w:rFonts w:ascii="Verdana" w:hAnsi="Verdana"/>
          <w:noProof/>
          <w:sz w:val="36"/>
          <w:szCs w:val="36"/>
          <w:lang w:val="en-AU" w:eastAsia="en-AU"/>
        </w:rPr>
        <w:br/>
      </w:r>
      <w:r w:rsidR="00B23D0B">
        <w:rPr>
          <w:rFonts w:ascii="Verdana" w:hAnsi="Verdana"/>
          <w:noProof/>
          <w:sz w:val="36"/>
          <w:szCs w:val="36"/>
          <w:lang w:val="en-AU" w:eastAsia="en-AU"/>
        </w:rPr>
        <w:t>Prices do not include postage</w:t>
      </w:r>
    </w:p>
    <w:p w:rsidR="00B23D0B" w:rsidRDefault="00B23D0B" w:rsidP="003B77CA">
      <w:pPr>
        <w:keepLines/>
        <w:spacing w:before="1200"/>
        <w:jc w:val="center"/>
        <w:rPr>
          <w:rFonts w:ascii="Verdana" w:hAnsi="Verdana"/>
          <w:noProof/>
          <w:sz w:val="36"/>
          <w:szCs w:val="36"/>
          <w:lang w:val="en-AU" w:eastAsia="en-AU"/>
        </w:rPr>
      </w:pPr>
      <w:r>
        <w:rPr>
          <w:rFonts w:ascii="Verdana" w:hAnsi="Verdana"/>
          <w:noProof/>
          <w:sz w:val="36"/>
          <w:szCs w:val="36"/>
          <w:lang w:val="en-AU" w:eastAsia="en-AU"/>
        </w:rPr>
        <w:t>Bulk Order Discounts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2173"/>
        <w:gridCol w:w="4247"/>
      </w:tblGrid>
      <w:tr w:rsidR="00B23D0B" w:rsidTr="003B77CA">
        <w:tc>
          <w:tcPr>
            <w:tcW w:w="3209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Minimum Order</w:t>
            </w:r>
          </w:p>
        </w:tc>
        <w:tc>
          <w:tcPr>
            <w:tcW w:w="2173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Discount</w:t>
            </w:r>
          </w:p>
        </w:tc>
        <w:tc>
          <w:tcPr>
            <w:tcW w:w="4247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Discounted Unit Price</w:t>
            </w:r>
          </w:p>
        </w:tc>
      </w:tr>
      <w:tr w:rsidR="00B23D0B" w:rsidTr="003B77CA">
        <w:tc>
          <w:tcPr>
            <w:tcW w:w="3209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50</w:t>
            </w:r>
          </w:p>
        </w:tc>
        <w:tc>
          <w:tcPr>
            <w:tcW w:w="2173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10%</w:t>
            </w:r>
          </w:p>
        </w:tc>
        <w:tc>
          <w:tcPr>
            <w:tcW w:w="4247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$0.45</w:t>
            </w:r>
          </w:p>
        </w:tc>
      </w:tr>
      <w:tr w:rsidR="00B23D0B" w:rsidTr="003B77CA">
        <w:tc>
          <w:tcPr>
            <w:tcW w:w="3209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100</w:t>
            </w:r>
          </w:p>
        </w:tc>
        <w:tc>
          <w:tcPr>
            <w:tcW w:w="2173" w:type="dxa"/>
          </w:tcPr>
          <w:p w:rsidR="00B23D0B" w:rsidRDefault="00B23D0B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20%</w:t>
            </w:r>
          </w:p>
        </w:tc>
        <w:tc>
          <w:tcPr>
            <w:tcW w:w="4247" w:type="dxa"/>
          </w:tcPr>
          <w:p w:rsidR="00B23D0B" w:rsidRDefault="003B77CA" w:rsidP="003B77CA">
            <w:pPr>
              <w:keepLines/>
              <w:ind w:right="0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$0.40</w:t>
            </w:r>
          </w:p>
        </w:tc>
      </w:tr>
    </w:tbl>
    <w:p w:rsidR="00B23D0B" w:rsidRPr="00550CB5" w:rsidRDefault="00B23D0B" w:rsidP="000D0F99">
      <w:pPr>
        <w:keepLines/>
        <w:spacing w:before="360"/>
        <w:jc w:val="center"/>
        <w:rPr>
          <w:rFonts w:ascii="Verdana" w:hAnsi="Verdana"/>
          <w:noProof/>
          <w:sz w:val="36"/>
          <w:szCs w:val="36"/>
          <w:lang w:val="en-AU" w:eastAsia="en-AU"/>
        </w:rPr>
      </w:pPr>
    </w:p>
    <w:p w:rsidR="000D0F99" w:rsidRPr="00D17C87" w:rsidRDefault="000D0F99" w:rsidP="000D0F99">
      <w:pPr>
        <w:keepLines/>
        <w:pageBreakBefore/>
        <w:spacing w:before="0" w:after="360"/>
        <w:jc w:val="center"/>
        <w:rPr>
          <w:rFonts w:ascii="Verdana" w:hAnsi="Verdana"/>
          <w:b/>
          <w:caps/>
          <w:noProof/>
          <w:sz w:val="44"/>
          <w:szCs w:val="44"/>
          <w:lang w:val="en-AU" w:eastAsia="en-AU"/>
        </w:rPr>
      </w:pPr>
      <w:r w:rsidRPr="00D17C87">
        <w:rPr>
          <w:rFonts w:ascii="Verdana" w:hAnsi="Verdana"/>
          <w:b/>
          <w:caps/>
          <w:noProof/>
          <w:sz w:val="44"/>
          <w:szCs w:val="44"/>
          <w:lang w:val="en-AU" w:eastAsia="en-AU"/>
        </w:rPr>
        <w:lastRenderedPageBreak/>
        <w:t xml:space="preserve">Order </w:t>
      </w:r>
      <w:smartTag w:uri="urn:schemas-microsoft-com:office:smarttags" w:element="stockticker">
        <w:r w:rsidRPr="00D17C87">
          <w:rPr>
            <w:rFonts w:ascii="Verdana" w:hAnsi="Verdana"/>
            <w:b/>
            <w:caps/>
            <w:noProof/>
            <w:sz w:val="44"/>
            <w:szCs w:val="44"/>
            <w:lang w:val="en-AU" w:eastAsia="en-AU"/>
          </w:rPr>
          <w:t>Form</w:t>
        </w:r>
      </w:smartTag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701"/>
      </w:tblGrid>
      <w:tr w:rsidR="000D0F99" w:rsidRPr="00D17C87" w:rsidTr="00E06615">
        <w:tc>
          <w:tcPr>
            <w:tcW w:w="6912" w:type="dxa"/>
          </w:tcPr>
          <w:p w:rsidR="000D0F99" w:rsidRPr="00D17C87" w:rsidRDefault="000D0F99" w:rsidP="00E06615">
            <w:pPr>
              <w:keepLines/>
              <w:tabs>
                <w:tab w:val="right" w:pos="6663"/>
              </w:tabs>
              <w:spacing w:before="60" w:after="60"/>
              <w:ind w:right="33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 w:rsidRPr="00D17C87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Item</w:t>
            </w:r>
          </w:p>
        </w:tc>
        <w:tc>
          <w:tcPr>
            <w:tcW w:w="1134" w:type="dxa"/>
          </w:tcPr>
          <w:p w:rsidR="000D0F99" w:rsidRPr="00D17C87" w:rsidRDefault="000D0F99" w:rsidP="00E06615">
            <w:pPr>
              <w:keepLines/>
              <w:spacing w:before="60" w:after="60"/>
              <w:ind w:right="175"/>
              <w:jc w:val="center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 w:rsidRPr="00D17C87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Qty</w:t>
            </w:r>
          </w:p>
        </w:tc>
        <w:tc>
          <w:tcPr>
            <w:tcW w:w="1701" w:type="dxa"/>
          </w:tcPr>
          <w:p w:rsidR="000D0F99" w:rsidRPr="00D17C87" w:rsidRDefault="000D0F99" w:rsidP="00E06615">
            <w:pPr>
              <w:keepLines/>
              <w:spacing w:before="60" w:after="60"/>
              <w:ind w:right="175"/>
              <w:jc w:val="right"/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 w:rsidRPr="00D17C87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Total $</w:t>
            </w:r>
          </w:p>
        </w:tc>
      </w:tr>
      <w:tr w:rsidR="000D0F99" w:rsidRPr="003A2AD6" w:rsidTr="00E06615">
        <w:tc>
          <w:tcPr>
            <w:tcW w:w="6912" w:type="dxa"/>
          </w:tcPr>
          <w:p w:rsidR="000D0F99" w:rsidRPr="003A2AD6" w:rsidRDefault="000D0F99" w:rsidP="00B45FFB">
            <w:pPr>
              <w:keepLines/>
              <w:tabs>
                <w:tab w:val="right" w:pos="7088"/>
              </w:tabs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 w:cs="Arial"/>
                <w:sz w:val="36"/>
                <w:szCs w:val="36"/>
                <w:lang w:val="en-AU"/>
              </w:rPr>
              <w:t xml:space="preserve">Acknowledge and Welcome </w:t>
            </w:r>
            <w:r w:rsidRPr="003A2AD6">
              <w:rPr>
                <w:rFonts w:ascii="Verdana" w:hAnsi="Verdana" w:cs="Arial"/>
                <w:sz w:val="36"/>
                <w:szCs w:val="36"/>
                <w:lang w:val="en-AU"/>
              </w:rPr>
              <w:tab/>
            </w:r>
            <w:r>
              <w:rPr>
                <w:rFonts w:ascii="Verdana" w:hAnsi="Verdana" w:cs="Arial"/>
                <w:sz w:val="28"/>
                <w:szCs w:val="28"/>
                <w:lang w:val="en-AU"/>
              </w:rPr>
              <w:t>Brochure</w:t>
            </w:r>
          </w:p>
        </w:tc>
        <w:tc>
          <w:tcPr>
            <w:tcW w:w="1134" w:type="dxa"/>
          </w:tcPr>
          <w:p w:rsidR="000D0F99" w:rsidRPr="003A2AD6" w:rsidRDefault="000D0F99" w:rsidP="000D0F99">
            <w:pPr>
              <w:keepLines/>
              <w:tabs>
                <w:tab w:val="decimal" w:pos="1310"/>
              </w:tabs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  <w:tc>
          <w:tcPr>
            <w:tcW w:w="1701" w:type="dxa"/>
          </w:tcPr>
          <w:p w:rsidR="000D0F99" w:rsidRPr="003A2AD6" w:rsidRDefault="000D0F99" w:rsidP="000D0F99">
            <w:pPr>
              <w:keepLines/>
              <w:tabs>
                <w:tab w:val="decimal" w:pos="1310"/>
              </w:tabs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</w:tr>
      <w:tr w:rsidR="00B23D0B" w:rsidRPr="003A2AD6" w:rsidTr="00CB2D28">
        <w:tc>
          <w:tcPr>
            <w:tcW w:w="6912" w:type="dxa"/>
          </w:tcPr>
          <w:p w:rsidR="00B23D0B" w:rsidRPr="003A2AD6" w:rsidRDefault="00B23D0B" w:rsidP="00CB2D28">
            <w:pPr>
              <w:keepLines/>
              <w:tabs>
                <w:tab w:val="right" w:pos="7088"/>
              </w:tabs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Anniversary Prayer</w:t>
            </w:r>
            <w:r w:rsidRPr="003A2AD6"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ab/>
            </w:r>
            <w:r w:rsidRPr="000D0F99">
              <w:rPr>
                <w:rFonts w:ascii="Verdana" w:hAnsi="Verdana" w:cs="Arial"/>
                <w:sz w:val="28"/>
                <w:szCs w:val="28"/>
                <w:lang w:val="en-AU"/>
              </w:rPr>
              <w:t>Prayer Card</w:t>
            </w:r>
          </w:p>
        </w:tc>
        <w:tc>
          <w:tcPr>
            <w:tcW w:w="1134" w:type="dxa"/>
          </w:tcPr>
          <w:p w:rsidR="00B23D0B" w:rsidRPr="003A2AD6" w:rsidRDefault="00B23D0B" w:rsidP="00CB2D28">
            <w:pPr>
              <w:keepLines/>
              <w:tabs>
                <w:tab w:val="decimal" w:pos="1310"/>
              </w:tabs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  <w:tc>
          <w:tcPr>
            <w:tcW w:w="1701" w:type="dxa"/>
          </w:tcPr>
          <w:p w:rsidR="00B23D0B" w:rsidRPr="003A2AD6" w:rsidRDefault="00B23D0B" w:rsidP="00CB2D28">
            <w:pPr>
              <w:keepLines/>
              <w:tabs>
                <w:tab w:val="decimal" w:pos="1310"/>
              </w:tabs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</w:tr>
      <w:tr w:rsidR="000D0F99" w:rsidRPr="003A2AD6" w:rsidTr="00E06615">
        <w:tc>
          <w:tcPr>
            <w:tcW w:w="6912" w:type="dxa"/>
          </w:tcPr>
          <w:p w:rsidR="000D0F99" w:rsidRPr="003A2AD6" w:rsidRDefault="00B23D0B" w:rsidP="00B23D0B">
            <w:pPr>
              <w:keepLines/>
              <w:tabs>
                <w:tab w:val="right" w:pos="7088"/>
              </w:tabs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</w:pPr>
            <w:r>
              <w:rPr>
                <w:rFonts w:ascii="Verdana" w:hAnsi="Verdana"/>
                <w:noProof/>
                <w:sz w:val="36"/>
                <w:szCs w:val="36"/>
                <w:lang w:val="en-AU" w:eastAsia="en-AU"/>
              </w:rPr>
              <w:t>Less discount for bulk orders</w:t>
            </w:r>
          </w:p>
        </w:tc>
        <w:tc>
          <w:tcPr>
            <w:tcW w:w="1134" w:type="dxa"/>
          </w:tcPr>
          <w:p w:rsidR="000D0F99" w:rsidRPr="003A2AD6" w:rsidRDefault="000D0F99" w:rsidP="000D0F99">
            <w:pPr>
              <w:keepLines/>
              <w:tabs>
                <w:tab w:val="decimal" w:pos="1310"/>
              </w:tabs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  <w:tc>
          <w:tcPr>
            <w:tcW w:w="1701" w:type="dxa"/>
          </w:tcPr>
          <w:p w:rsidR="000D0F99" w:rsidRPr="003A2AD6" w:rsidRDefault="000D0F99" w:rsidP="000D0F99">
            <w:pPr>
              <w:keepLines/>
              <w:tabs>
                <w:tab w:val="decimal" w:pos="1310"/>
              </w:tabs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</w:tr>
      <w:tr w:rsidR="000D0F99" w:rsidRPr="003A2AD6" w:rsidTr="00E06615">
        <w:tc>
          <w:tcPr>
            <w:tcW w:w="6912" w:type="dxa"/>
            <w:tcBorders>
              <w:left w:val="nil"/>
              <w:bottom w:val="nil"/>
            </w:tcBorders>
          </w:tcPr>
          <w:p w:rsidR="000D0F99" w:rsidRPr="003A2AD6" w:rsidRDefault="000D0F99" w:rsidP="00E06615">
            <w:pPr>
              <w:keepLines/>
              <w:tabs>
                <w:tab w:val="right" w:pos="6663"/>
              </w:tabs>
              <w:spacing w:before="60" w:after="60"/>
              <w:ind w:right="33"/>
              <w:jc w:val="right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  <w:tc>
          <w:tcPr>
            <w:tcW w:w="1134" w:type="dxa"/>
          </w:tcPr>
          <w:p w:rsidR="000D0F99" w:rsidRPr="003A2AD6" w:rsidRDefault="000D0F99" w:rsidP="00E06615">
            <w:pPr>
              <w:keepLines/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  <w:r w:rsidRPr="003A2AD6"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  <w:t>Total</w:t>
            </w:r>
          </w:p>
        </w:tc>
        <w:tc>
          <w:tcPr>
            <w:tcW w:w="1701" w:type="dxa"/>
          </w:tcPr>
          <w:p w:rsidR="000D0F99" w:rsidRPr="003A2AD6" w:rsidRDefault="000D0F99" w:rsidP="00E06615">
            <w:pPr>
              <w:keepLines/>
              <w:tabs>
                <w:tab w:val="decimal" w:pos="1310"/>
              </w:tabs>
              <w:spacing w:before="60" w:after="60"/>
              <w:ind w:right="34"/>
              <w:jc w:val="center"/>
              <w:rPr>
                <w:rFonts w:ascii="Verdana" w:hAnsi="Verdana"/>
                <w:noProof/>
                <w:sz w:val="32"/>
                <w:szCs w:val="32"/>
                <w:lang w:val="en-AU" w:eastAsia="en-AU"/>
              </w:rPr>
            </w:pPr>
          </w:p>
        </w:tc>
      </w:tr>
    </w:tbl>
    <w:p w:rsidR="000D0F99" w:rsidRPr="00B45FFB" w:rsidRDefault="000D0F99" w:rsidP="00B45FFB">
      <w:pPr>
        <w:keepLines/>
        <w:spacing w:before="240" w:after="240"/>
        <w:jc w:val="center"/>
        <w:rPr>
          <w:rFonts w:ascii="Verdana" w:hAnsi="Verdana" w:cs="Arial"/>
          <w:sz w:val="36"/>
          <w:szCs w:val="36"/>
          <w:lang w:val="en-A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3"/>
        <w:gridCol w:w="6634"/>
      </w:tblGrid>
      <w:tr w:rsidR="000D0F99" w:rsidRPr="00550CB5" w:rsidTr="00B45FFB">
        <w:tc>
          <w:tcPr>
            <w:tcW w:w="3113" w:type="dxa"/>
            <w:tcBorders>
              <w:bottom w:val="single" w:sz="4" w:space="0" w:color="auto"/>
            </w:tcBorders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  <w:r w:rsidRPr="00550CB5">
              <w:rPr>
                <w:rFonts w:ascii="Verdana" w:hAnsi="Verdana" w:cs="Arial"/>
                <w:sz w:val="32"/>
                <w:szCs w:val="32"/>
                <w:lang w:val="en-AU"/>
              </w:rPr>
              <w:t>Organisation</w:t>
            </w:r>
          </w:p>
        </w:tc>
        <w:tc>
          <w:tcPr>
            <w:tcW w:w="6634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</w:p>
        </w:tc>
      </w:tr>
      <w:tr w:rsidR="000D0F99" w:rsidRPr="00550CB5" w:rsidTr="00B45FFB">
        <w:tc>
          <w:tcPr>
            <w:tcW w:w="3113" w:type="dxa"/>
            <w:tcBorders>
              <w:bottom w:val="nil"/>
            </w:tcBorders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  <w:smartTag w:uri="urn:schemas-microsoft-com:office:smarttags" w:element="stockticker">
              <w:r>
                <w:rPr>
                  <w:rFonts w:ascii="Verdana" w:hAnsi="Verdana" w:cs="Arial"/>
                  <w:sz w:val="32"/>
                  <w:szCs w:val="32"/>
                  <w:lang w:val="en-AU"/>
                </w:rPr>
                <w:t>ABN</w:t>
              </w:r>
            </w:smartTag>
            <w:r>
              <w:rPr>
                <w:rFonts w:ascii="Verdana" w:hAnsi="Verdana" w:cs="Arial"/>
                <w:sz w:val="32"/>
                <w:szCs w:val="32"/>
                <w:lang w:val="en-AU"/>
              </w:rPr>
              <w:t xml:space="preserve"> </w:t>
            </w:r>
            <w:r w:rsidRPr="00A518BE">
              <w:rPr>
                <w:rFonts w:ascii="Verdana" w:hAnsi="Verdana" w:cs="Arial"/>
                <w:lang w:val="en-AU"/>
              </w:rPr>
              <w:t>if applicable</w:t>
            </w:r>
          </w:p>
        </w:tc>
        <w:tc>
          <w:tcPr>
            <w:tcW w:w="6634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</w:p>
        </w:tc>
      </w:tr>
      <w:tr w:rsidR="000D0F99" w:rsidRPr="00550CB5" w:rsidTr="00B45FFB">
        <w:tc>
          <w:tcPr>
            <w:tcW w:w="3113" w:type="dxa"/>
            <w:tcBorders>
              <w:bottom w:val="nil"/>
            </w:tcBorders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  <w:r w:rsidRPr="00550CB5">
              <w:rPr>
                <w:rFonts w:ascii="Verdana" w:hAnsi="Verdana" w:cs="Arial"/>
                <w:sz w:val="32"/>
                <w:szCs w:val="32"/>
                <w:lang w:val="en-AU"/>
              </w:rPr>
              <w:t>Postal Address</w:t>
            </w:r>
          </w:p>
        </w:tc>
        <w:tc>
          <w:tcPr>
            <w:tcW w:w="6634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</w:p>
        </w:tc>
      </w:tr>
      <w:tr w:rsidR="000D0F99" w:rsidRPr="00550CB5" w:rsidTr="00B45FFB">
        <w:tc>
          <w:tcPr>
            <w:tcW w:w="3113" w:type="dxa"/>
            <w:tcBorders>
              <w:top w:val="nil"/>
            </w:tcBorders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</w:p>
        </w:tc>
        <w:tc>
          <w:tcPr>
            <w:tcW w:w="6634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</w:p>
        </w:tc>
      </w:tr>
      <w:tr w:rsidR="000D0F99" w:rsidRPr="00550CB5" w:rsidTr="00B45FFB">
        <w:tc>
          <w:tcPr>
            <w:tcW w:w="3113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  <w:r w:rsidRPr="00550CB5">
              <w:rPr>
                <w:rFonts w:ascii="Verdana" w:hAnsi="Verdana" w:cs="Arial"/>
                <w:sz w:val="32"/>
                <w:szCs w:val="32"/>
                <w:lang w:val="en-AU"/>
              </w:rPr>
              <w:t>Contact Name</w:t>
            </w:r>
          </w:p>
        </w:tc>
        <w:tc>
          <w:tcPr>
            <w:tcW w:w="6634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</w:p>
        </w:tc>
      </w:tr>
      <w:tr w:rsidR="000D0F99" w:rsidRPr="00550CB5" w:rsidTr="00B45FFB">
        <w:tc>
          <w:tcPr>
            <w:tcW w:w="3113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  <w:r>
              <w:rPr>
                <w:rFonts w:ascii="Verdana" w:hAnsi="Verdana" w:cs="Arial"/>
                <w:sz w:val="32"/>
                <w:szCs w:val="32"/>
                <w:lang w:val="en-AU"/>
              </w:rPr>
              <w:t>Email/Fax/Phone</w:t>
            </w:r>
          </w:p>
        </w:tc>
        <w:tc>
          <w:tcPr>
            <w:tcW w:w="6634" w:type="dxa"/>
          </w:tcPr>
          <w:p w:rsidR="000D0F99" w:rsidRPr="00550CB5" w:rsidRDefault="000D0F99" w:rsidP="00B45FFB">
            <w:pPr>
              <w:keepLines/>
              <w:rPr>
                <w:rFonts w:ascii="Verdana" w:hAnsi="Verdana" w:cs="Arial"/>
                <w:sz w:val="32"/>
                <w:szCs w:val="32"/>
                <w:lang w:val="en-AU"/>
              </w:rPr>
            </w:pPr>
          </w:p>
        </w:tc>
      </w:tr>
    </w:tbl>
    <w:p w:rsidR="000D0F99" w:rsidRDefault="00B45FFB" w:rsidP="000D0F99">
      <w:pPr>
        <w:keepLines/>
        <w:spacing w:before="240" w:after="240"/>
        <w:jc w:val="center"/>
        <w:rPr>
          <w:rFonts w:ascii="Verdana" w:hAnsi="Verdana" w:cs="Arial"/>
          <w:sz w:val="36"/>
          <w:szCs w:val="36"/>
          <w:lang w:val="en-AU"/>
        </w:rPr>
      </w:pPr>
      <w:r>
        <w:rPr>
          <w:rFonts w:ascii="Verdana" w:hAnsi="Verdana" w:cs="Arial"/>
          <w:sz w:val="36"/>
          <w:szCs w:val="36"/>
          <w:lang w:val="en-AU"/>
        </w:rPr>
        <w:t>Please send c</w:t>
      </w:r>
      <w:r w:rsidR="000D0F99" w:rsidRPr="00A518BE">
        <w:rPr>
          <w:rFonts w:ascii="Verdana" w:hAnsi="Verdana" w:cs="Arial"/>
          <w:sz w:val="36"/>
          <w:szCs w:val="36"/>
          <w:lang w:val="en-AU"/>
        </w:rPr>
        <w:t>ompleted o</w:t>
      </w:r>
      <w:r>
        <w:rPr>
          <w:rFonts w:ascii="Verdana" w:hAnsi="Verdana" w:cs="Arial"/>
          <w:sz w:val="36"/>
          <w:szCs w:val="36"/>
          <w:lang w:val="en-AU"/>
        </w:rPr>
        <w:t>rder forms to:</w:t>
      </w:r>
    </w:p>
    <w:p w:rsidR="00B45FFB" w:rsidRPr="00B23D0B" w:rsidRDefault="00B45FFB" w:rsidP="000D0F99">
      <w:pPr>
        <w:keepLines/>
        <w:spacing w:before="240" w:after="240"/>
        <w:jc w:val="center"/>
        <w:rPr>
          <w:rFonts w:ascii="Verdana" w:hAnsi="Verdana" w:cs="Arial"/>
          <w:sz w:val="30"/>
          <w:szCs w:val="30"/>
          <w:lang w:val="en-AU"/>
        </w:rPr>
      </w:pPr>
      <w:r w:rsidRPr="00B23D0B">
        <w:rPr>
          <w:rFonts w:ascii="Verdana" w:hAnsi="Verdana" w:cs="Arial"/>
          <w:sz w:val="30"/>
          <w:szCs w:val="30"/>
          <w:lang w:val="en-AU"/>
        </w:rPr>
        <w:t>Australian Catholic Bishops Conference</w:t>
      </w:r>
      <w:r w:rsidRPr="00B23D0B">
        <w:rPr>
          <w:rFonts w:ascii="Verdana" w:hAnsi="Verdana" w:cs="Arial"/>
          <w:sz w:val="30"/>
          <w:szCs w:val="30"/>
          <w:lang w:val="en-AU"/>
        </w:rPr>
        <w:br/>
        <w:t>Secretariat for Aboriginal and Torres Strait Islander Peoples</w:t>
      </w:r>
      <w:r w:rsidRPr="00B23D0B">
        <w:rPr>
          <w:rFonts w:ascii="Verdana" w:hAnsi="Verdana" w:cs="Arial"/>
          <w:sz w:val="30"/>
          <w:szCs w:val="30"/>
          <w:lang w:val="en-AU"/>
        </w:rPr>
        <w:br/>
        <w:t>GPO Box 368</w:t>
      </w:r>
      <w:r w:rsidRPr="00B23D0B">
        <w:rPr>
          <w:rFonts w:ascii="Verdana" w:hAnsi="Verdana" w:cs="Arial"/>
          <w:sz w:val="30"/>
          <w:szCs w:val="30"/>
          <w:lang w:val="en-AU"/>
        </w:rPr>
        <w:br/>
        <w:t>CANBERRA ACT 2601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693"/>
      </w:tblGrid>
      <w:tr w:rsidR="000D0F99" w:rsidRPr="003A2AD6" w:rsidTr="00E06615">
        <w:tc>
          <w:tcPr>
            <w:tcW w:w="4361" w:type="dxa"/>
          </w:tcPr>
          <w:p w:rsidR="000D0F99" w:rsidRPr="003A2AD6" w:rsidRDefault="00B45FFB" w:rsidP="00B45FFB">
            <w:pPr>
              <w:keepLines/>
              <w:spacing w:before="60" w:after="60"/>
              <w:ind w:right="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Electronic Mail</w:t>
            </w:r>
            <w:r>
              <w:rPr>
                <w:rFonts w:ascii="Arial" w:hAnsi="Arial" w:cs="Arial"/>
                <w:sz w:val="36"/>
                <w:szCs w:val="36"/>
                <w:lang w:val="en-AU"/>
              </w:rPr>
              <w:br/>
              <w:t>sales</w:t>
            </w:r>
            <w:r w:rsidRPr="00B45FFB">
              <w:rPr>
                <w:rFonts w:ascii="Arial" w:hAnsi="Arial" w:cs="Arial"/>
                <w:sz w:val="36"/>
                <w:szCs w:val="36"/>
                <w:lang w:val="en-AU"/>
              </w:rPr>
              <w:t>@catholic.org.au</w:t>
            </w:r>
          </w:p>
        </w:tc>
        <w:tc>
          <w:tcPr>
            <w:tcW w:w="2693" w:type="dxa"/>
          </w:tcPr>
          <w:p w:rsidR="000D0F99" w:rsidRPr="003A2AD6" w:rsidRDefault="000D0F99" w:rsidP="00B45FFB">
            <w:pPr>
              <w:keepLines/>
              <w:spacing w:before="60" w:after="60"/>
              <w:ind w:right="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Facsimile</w:t>
            </w:r>
            <w:r w:rsidR="00B45FFB">
              <w:rPr>
                <w:rFonts w:ascii="Arial" w:hAnsi="Arial" w:cs="Arial"/>
                <w:sz w:val="36"/>
                <w:szCs w:val="36"/>
                <w:lang w:val="en-AU"/>
              </w:rPr>
              <w:br/>
              <w:t>02 6247 6083</w:t>
            </w:r>
          </w:p>
        </w:tc>
        <w:tc>
          <w:tcPr>
            <w:tcW w:w="2693" w:type="dxa"/>
          </w:tcPr>
          <w:p w:rsidR="000D0F99" w:rsidRPr="003A2AD6" w:rsidRDefault="000D0F99" w:rsidP="000D0F99">
            <w:pPr>
              <w:keepLines/>
              <w:spacing w:before="60" w:after="60"/>
              <w:ind w:right="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3A2AD6">
              <w:rPr>
                <w:rFonts w:ascii="Arial" w:hAnsi="Arial" w:cs="Arial"/>
                <w:sz w:val="36"/>
                <w:szCs w:val="36"/>
                <w:lang w:val="en-AU"/>
              </w:rPr>
              <w:t>Telephone</w:t>
            </w:r>
            <w:r w:rsidRPr="003A2AD6">
              <w:rPr>
                <w:rFonts w:ascii="Arial" w:hAnsi="Arial" w:cs="Arial"/>
                <w:sz w:val="36"/>
                <w:szCs w:val="36"/>
                <w:lang w:val="en-AU"/>
              </w:rPr>
              <w:br/>
            </w:r>
            <w:r w:rsidR="00B45FFB">
              <w:rPr>
                <w:rFonts w:ascii="Arial" w:hAnsi="Arial" w:cs="Arial"/>
                <w:sz w:val="36"/>
                <w:szCs w:val="36"/>
                <w:lang w:val="en-AU"/>
              </w:rPr>
              <w:t>02 6201 9857</w:t>
            </w:r>
          </w:p>
        </w:tc>
      </w:tr>
    </w:tbl>
    <w:p w:rsidR="000D0F99" w:rsidRDefault="000D0F99" w:rsidP="000D0F99">
      <w:pPr>
        <w:keepLines/>
        <w:spacing w:before="0" w:after="0"/>
        <w:jc w:val="center"/>
        <w:rPr>
          <w:rFonts w:ascii="Arial" w:hAnsi="Arial" w:cs="Arial"/>
          <w:b/>
          <w:lang w:val="en-AU"/>
        </w:rPr>
      </w:pPr>
    </w:p>
    <w:sectPr w:rsidR="000D0F99" w:rsidSect="00B45FFB">
      <w:footerReference w:type="default" r:id="rId6"/>
      <w:footerReference w:type="first" r:id="rId7"/>
      <w:pgSz w:w="11907" w:h="16840" w:code="9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E8" w:rsidRDefault="005E48E8" w:rsidP="000D0F99">
      <w:pPr>
        <w:spacing w:before="0" w:after="0"/>
      </w:pPr>
      <w:r>
        <w:separator/>
      </w:r>
    </w:p>
  </w:endnote>
  <w:endnote w:type="continuationSeparator" w:id="0">
    <w:p w:rsidR="005E48E8" w:rsidRDefault="005E48E8" w:rsidP="000D0F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FB" w:rsidRPr="003059C9" w:rsidRDefault="00B45FFB" w:rsidP="00B45FFB">
    <w:pPr>
      <w:pStyle w:val="Footer"/>
      <w:pBdr>
        <w:top w:val="single" w:sz="4" w:space="1" w:color="auto"/>
      </w:pBdr>
      <w:jc w:val="center"/>
      <w:rPr>
        <w:rFonts w:ascii="Verdana" w:hAnsi="Verdana"/>
        <w:sz w:val="32"/>
        <w:szCs w:val="32"/>
      </w:rPr>
    </w:pPr>
    <w:r w:rsidRPr="003059C9">
      <w:rPr>
        <w:rFonts w:ascii="Verdana" w:hAnsi="Verdana"/>
        <w:sz w:val="32"/>
        <w:szCs w:val="32"/>
      </w:rPr>
      <w:br/>
      <w:t>© Australian Catholic Bishops Conference 20</w:t>
    </w:r>
    <w:r>
      <w:rPr>
        <w:rFonts w:ascii="Verdana" w:hAnsi="Verdana"/>
        <w:sz w:val="32"/>
        <w:szCs w:val="32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C9" w:rsidRPr="003059C9" w:rsidRDefault="00046938" w:rsidP="003059C9">
    <w:pPr>
      <w:pStyle w:val="Footer"/>
      <w:pBdr>
        <w:top w:val="single" w:sz="4" w:space="1" w:color="auto"/>
      </w:pBdr>
      <w:jc w:val="center"/>
      <w:rPr>
        <w:rFonts w:ascii="Verdana" w:hAnsi="Verdana"/>
        <w:sz w:val="32"/>
        <w:szCs w:val="32"/>
      </w:rPr>
    </w:pPr>
    <w:r w:rsidRPr="003059C9">
      <w:rPr>
        <w:rFonts w:ascii="Verdana" w:hAnsi="Verdana"/>
        <w:sz w:val="32"/>
        <w:szCs w:val="32"/>
      </w:rPr>
      <w:br/>
      <w:t>© Australian Catholic Bishops Conference 20</w:t>
    </w:r>
    <w:r>
      <w:rPr>
        <w:rFonts w:ascii="Verdana" w:hAnsi="Verdana"/>
        <w:sz w:val="32"/>
        <w:szCs w:val="32"/>
      </w:rPr>
      <w:t>1</w:t>
    </w:r>
    <w:r w:rsidR="000D0F99">
      <w:rPr>
        <w:rFonts w:ascii="Verdana" w:hAnsi="Verdana"/>
        <w:sz w:val="32"/>
        <w:szCs w:val="3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E8" w:rsidRDefault="005E48E8" w:rsidP="000D0F99">
      <w:pPr>
        <w:spacing w:before="0" w:after="0"/>
      </w:pPr>
      <w:r>
        <w:separator/>
      </w:r>
    </w:p>
  </w:footnote>
  <w:footnote w:type="continuationSeparator" w:id="0">
    <w:p w:rsidR="005E48E8" w:rsidRDefault="005E48E8" w:rsidP="000D0F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99"/>
    <w:rsid w:val="00046938"/>
    <w:rsid w:val="000933BB"/>
    <w:rsid w:val="000D0F99"/>
    <w:rsid w:val="003B77CA"/>
    <w:rsid w:val="005E48E8"/>
    <w:rsid w:val="008D1AFA"/>
    <w:rsid w:val="00B23D0B"/>
    <w:rsid w:val="00B45FFB"/>
    <w:rsid w:val="00DF72C0"/>
    <w:rsid w:val="00E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550EAD-2F66-48F2-BD8C-86C395B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99"/>
    <w:pPr>
      <w:spacing w:before="120" w:after="120" w:line="240" w:lineRule="auto"/>
      <w:ind w:right="17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0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F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0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45F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M. Mowbray</dc:creator>
  <cp:keywords/>
  <dc:description/>
  <cp:lastModifiedBy>Craig Arthur</cp:lastModifiedBy>
  <cp:revision>2</cp:revision>
  <dcterms:created xsi:type="dcterms:W3CDTF">2016-09-30T06:30:00Z</dcterms:created>
  <dcterms:modified xsi:type="dcterms:W3CDTF">2016-09-30T06:30:00Z</dcterms:modified>
</cp:coreProperties>
</file>